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7478B7"/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9" w:type="dxa"/>
        <w:tblLayout w:type="fixed"/>
        <w:tblLook w:val="01E0"/>
      </w:tblPr>
      <w:tblGrid>
        <w:gridCol w:w="10489"/>
      </w:tblGrid>
      <w:tr w:rsidR="007478B7">
        <w:tc>
          <w:tcPr>
            <w:tcW w:w="10489" w:type="dxa"/>
          </w:tcPr>
          <w:p w:rsidR="007478B7" w:rsidRDefault="00FE3957">
            <w:pPr>
              <w:jc w:val="center"/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  <w:p w:rsidR="007478B7" w:rsidRDefault="00FE3957" w:rsidP="00477E0C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о </w:t>
            </w:r>
            <w:r w:rsidR="00477E0C">
              <w:rPr>
                <w:color w:val="000000"/>
                <w:sz w:val="24"/>
                <w:szCs w:val="24"/>
              </w:rPr>
              <w:t>достижении показателей результатов использования субсидии</w:t>
            </w:r>
          </w:p>
        </w:tc>
      </w:tr>
      <w:tr w:rsidR="007478B7">
        <w:tc>
          <w:tcPr>
            <w:tcW w:w="10489" w:type="dxa"/>
          </w:tcPr>
          <w:p w:rsidR="007478B7" w:rsidRDefault="00FE3957" w:rsidP="00477E0C">
            <w:pPr>
              <w:jc w:val="center"/>
            </w:pPr>
            <w:r>
              <w:rPr>
                <w:color w:val="000000"/>
              </w:rPr>
              <w:t xml:space="preserve">на 01 </w:t>
            </w:r>
            <w:r w:rsidR="00477E0C">
              <w:rPr>
                <w:color w:val="000000"/>
              </w:rPr>
              <w:t>января</w:t>
            </w:r>
            <w:r>
              <w:rPr>
                <w:color w:val="000000"/>
              </w:rPr>
              <w:t>__ 202</w:t>
            </w:r>
            <w:r w:rsidR="00477E0C">
              <w:rPr>
                <w:color w:val="000000"/>
              </w:rPr>
              <w:t>1</w:t>
            </w:r>
            <w:r>
              <w:rPr>
                <w:color w:val="000000"/>
              </w:rPr>
              <w:t xml:space="preserve"> г.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10488" w:type="dxa"/>
        <w:tblLayout w:type="fixed"/>
        <w:tblLook w:val="01E0"/>
      </w:tblPr>
      <w:tblGrid>
        <w:gridCol w:w="3369"/>
        <w:gridCol w:w="127"/>
        <w:gridCol w:w="2551"/>
        <w:gridCol w:w="945"/>
        <w:gridCol w:w="346"/>
        <w:gridCol w:w="929"/>
        <w:gridCol w:w="1197"/>
        <w:gridCol w:w="1024"/>
      </w:tblGrid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  <w:sz w:val="22"/>
                <w:szCs w:val="22"/>
              </w:rPr>
              <w:t>Наименование уполномоченного органа местного самоуправления муниципального образования Ленинградской области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Администрация муниципального образования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 Всеволожского муниципального района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бюджета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FE3957">
            <w:r>
              <w:t>Бюджет МО «</w:t>
            </w:r>
            <w:proofErr w:type="spellStart"/>
            <w:r>
              <w:t>Куйвозовское</w:t>
            </w:r>
            <w:proofErr w:type="spellEnd"/>
            <w:r>
              <w:t xml:space="preserve"> сельское поселение»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FE3957">
            <w:r>
              <w:rPr>
                <w:color w:val="000000"/>
              </w:rPr>
              <w:t>Наименование финансового органа муниципального образования</w:t>
            </w:r>
          </w:p>
        </w:tc>
        <w:tc>
          <w:tcPr>
            <w:tcW w:w="3496" w:type="dxa"/>
            <w:gridSpan w:val="2"/>
          </w:tcPr>
          <w:p w:rsidR="007478B7" w:rsidRDefault="00437F31" w:rsidP="00437F31">
            <w:r>
              <w:t>Комитет финансов МО «Всеволожский муниципальный район» Ленинградской области</w:t>
            </w:r>
          </w:p>
        </w:tc>
        <w:tc>
          <w:tcPr>
            <w:tcW w:w="3496" w:type="dxa"/>
            <w:gridSpan w:val="4"/>
          </w:tcPr>
          <w:p w:rsidR="007478B7" w:rsidRDefault="007478B7"/>
        </w:tc>
      </w:tr>
      <w:tr w:rsidR="007478B7" w:rsidTr="00477E0C"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2"/>
          </w:tcPr>
          <w:p w:rsidR="007478B7" w:rsidRDefault="007478B7"/>
        </w:tc>
        <w:tc>
          <w:tcPr>
            <w:tcW w:w="3496" w:type="dxa"/>
            <w:gridSpan w:val="4"/>
          </w:tcPr>
          <w:p w:rsidR="007478B7" w:rsidRDefault="007478B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органа исполнительной власти - главного распорядителя средств областного бюджета</w:t>
            </w:r>
          </w:p>
        </w:tc>
        <w:tc>
          <w:tcPr>
            <w:tcW w:w="3496" w:type="dxa"/>
            <w:gridSpan w:val="2"/>
          </w:tcPr>
          <w:p w:rsidR="00FE3957" w:rsidRDefault="00437F31" w:rsidP="00FE3957">
            <w:r>
              <w:t xml:space="preserve">Комитет по местному самоуправлению, межнациональным и </w:t>
            </w:r>
            <w:proofErr w:type="spellStart"/>
            <w:r>
              <w:t>межконфессионным</w:t>
            </w:r>
            <w:proofErr w:type="spellEnd"/>
            <w:r>
              <w:t xml:space="preserve"> отношениям Ленинградской области 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Наименование муниципальной программы</w:t>
            </w:r>
          </w:p>
        </w:tc>
        <w:tc>
          <w:tcPr>
            <w:tcW w:w="3496" w:type="dxa"/>
            <w:gridSpan w:val="2"/>
            <w:vAlign w:val="center"/>
          </w:tcPr>
          <w:p w:rsidR="00FE3957" w:rsidRDefault="00D14572" w:rsidP="00FE3957">
            <w:r>
              <w:t>О содействии участию населения в осуществлении местного самоуправления в иных формах на территориях административных центров и городских поселков муниципальных образований Ленинградской области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>
            <w:r>
              <w:rPr>
                <w:color w:val="000000"/>
              </w:rPr>
              <w:t>Периодичность:</w:t>
            </w:r>
          </w:p>
        </w:tc>
        <w:tc>
          <w:tcPr>
            <w:tcW w:w="3496" w:type="dxa"/>
            <w:gridSpan w:val="2"/>
          </w:tcPr>
          <w:p w:rsidR="00FE3957" w:rsidRDefault="00FE3957">
            <w:r>
              <w:t>квартальная</w:t>
            </w:r>
          </w:p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FE3957" w:rsidTr="00477E0C"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2"/>
          </w:tcPr>
          <w:p w:rsidR="00FE3957" w:rsidRDefault="00FE3957"/>
        </w:tc>
        <w:tc>
          <w:tcPr>
            <w:tcW w:w="3496" w:type="dxa"/>
            <w:gridSpan w:val="4"/>
          </w:tcPr>
          <w:p w:rsidR="00FE3957" w:rsidRDefault="00FE3957"/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1260"/>
        </w:trPr>
        <w:tc>
          <w:tcPr>
            <w:tcW w:w="33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r>
              <w:t>Наименование мероприятия, объекта капитального строительства (объекта недвижимого имущества)</w:t>
            </w:r>
          </w:p>
        </w:tc>
        <w:tc>
          <w:tcPr>
            <w:tcW w:w="26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Наименование результатов использования Субсидии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:rsidR="00477E0C" w:rsidRDefault="00477E0C">
            <w:pPr>
              <w:jc w:val="center"/>
            </w:pPr>
            <w:r>
              <w:t>Значение результатов использования Субсидии</w:t>
            </w:r>
          </w:p>
        </w:tc>
        <w:tc>
          <w:tcPr>
            <w:tcW w:w="1024" w:type="dxa"/>
            <w:vMerge w:val="restart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Причина отклонения</w:t>
            </w:r>
          </w:p>
        </w:tc>
      </w:tr>
      <w:tr w:rsidR="00477E0C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rPr>
          <w:trHeight w:val="585"/>
        </w:trPr>
        <w:tc>
          <w:tcPr>
            <w:tcW w:w="33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/>
        </w:tc>
        <w:tc>
          <w:tcPr>
            <w:tcW w:w="267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129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</w:p>
        </w:tc>
        <w:tc>
          <w:tcPr>
            <w:tcW w:w="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  <w:r>
              <w:t>плановое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>
            <w:pPr>
              <w:jc w:val="center"/>
            </w:pPr>
            <w:r>
              <w:t>фактическое</w:t>
            </w:r>
          </w:p>
        </w:tc>
        <w:tc>
          <w:tcPr>
            <w:tcW w:w="1024" w:type="dxa"/>
            <w:vMerge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477E0C" w:rsidRDefault="00477E0C" w:rsidP="0088420B">
            <w:pPr>
              <w:jc w:val="center"/>
            </w:pPr>
          </w:p>
        </w:tc>
      </w:tr>
      <w:tr w:rsidR="0088420B" w:rsidTr="00477E0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</w:tblPrEx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>
            <w:r>
              <w:t>Ремонт пешеходной зоны от магазинов до автобусной остановки в поселке Стеклянный</w:t>
            </w:r>
          </w:p>
        </w:tc>
        <w:tc>
          <w:tcPr>
            <w:tcW w:w="26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 w:rsidP="00271430">
            <w:pPr>
              <w:jc w:val="center"/>
            </w:pPr>
            <w:r>
              <w:t>Количество реализованных проектов</w:t>
            </w:r>
          </w:p>
        </w:tc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420B" w:rsidRDefault="00271430" w:rsidP="0088420B">
            <w:pPr>
              <w:jc w:val="center"/>
            </w:pPr>
            <w:r>
              <w:t>1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271430">
            <w:pPr>
              <w:jc w:val="center"/>
            </w:pPr>
            <w:r>
              <w:t>1</w:t>
            </w:r>
          </w:p>
        </w:tc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8420B" w:rsidRDefault="00271430" w:rsidP="0088420B">
            <w:pPr>
              <w:jc w:val="center"/>
            </w:pPr>
            <w:r>
              <w:t>0</w:t>
            </w:r>
          </w:p>
        </w:tc>
      </w:tr>
    </w:tbl>
    <w:p w:rsidR="007478B7" w:rsidRDefault="007478B7">
      <w:pPr>
        <w:rPr>
          <w:vanish/>
        </w:rPr>
      </w:pPr>
    </w:p>
    <w:tbl>
      <w:tblPr>
        <w:tblOverlap w:val="never"/>
        <w:tblW w:w="7905" w:type="dxa"/>
        <w:tblLayout w:type="fixed"/>
        <w:tblLook w:val="01E0"/>
      </w:tblPr>
      <w:tblGrid>
        <w:gridCol w:w="7905"/>
      </w:tblGrid>
      <w:tr w:rsidR="007478B7" w:rsidTr="00D14572">
        <w:tc>
          <w:tcPr>
            <w:tcW w:w="7905" w:type="dxa"/>
          </w:tcPr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</w:p>
          <w:p w:rsidR="00D14572" w:rsidRDefault="00D14572" w:rsidP="0015726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Куйвозовское</w:t>
            </w:r>
            <w:proofErr w:type="spellEnd"/>
            <w:r>
              <w:rPr>
                <w:color w:val="000000"/>
              </w:rPr>
              <w:t xml:space="preserve"> сельское поселение</w:t>
            </w:r>
          </w:p>
          <w:p w:rsidR="00D14572" w:rsidRDefault="00D14572" w:rsidP="0015726F">
            <w:pPr>
              <w:rPr>
                <w:color w:val="000000"/>
              </w:rPr>
            </w:pPr>
            <w:r>
              <w:rPr>
                <w:color w:val="000000"/>
              </w:rPr>
              <w:t>Всеволожского муниципального района</w:t>
            </w:r>
          </w:p>
          <w:p w:rsidR="00D14572" w:rsidRDefault="00387598" w:rsidP="00D14572">
            <w:r>
              <w:rPr>
                <w:color w:val="000000"/>
              </w:rPr>
              <w:t>Ленинградской области</w:t>
            </w:r>
            <w:r w:rsidR="00FE3957">
              <w:rPr>
                <w:color w:val="000000"/>
              </w:rPr>
              <w:br/>
            </w:r>
            <w:r w:rsidR="00D14572">
              <w:rPr>
                <w:color w:val="000000"/>
              </w:rPr>
              <w:t>(Муниципальное образование)</w:t>
            </w:r>
            <w:r w:rsidR="00FE3957">
              <w:rPr>
                <w:color w:val="000000"/>
              </w:rPr>
              <w:br/>
            </w:r>
          </w:p>
          <w:p w:rsidR="007478B7" w:rsidRDefault="0015726F" w:rsidP="00387598">
            <w:r>
              <w:t xml:space="preserve">Глава администрации                          </w:t>
            </w:r>
            <w:r w:rsidR="00D14572">
              <w:t xml:space="preserve">           </w:t>
            </w:r>
            <w:r w:rsidR="00387598">
              <w:t xml:space="preserve">                                                  </w:t>
            </w:r>
            <w:r w:rsidR="00D14572">
              <w:t xml:space="preserve"> Кондратьев Д.А.</w:t>
            </w:r>
          </w:p>
        </w:tc>
      </w:tr>
      <w:tr w:rsidR="007478B7" w:rsidTr="00D14572">
        <w:tc>
          <w:tcPr>
            <w:tcW w:w="7905" w:type="dxa"/>
          </w:tcPr>
          <w:p w:rsidR="007478B7" w:rsidRDefault="007478B7"/>
        </w:tc>
      </w:tr>
    </w:tbl>
    <w:p w:rsidR="007478B7" w:rsidRDefault="007478B7">
      <w:pPr>
        <w:sectPr w:rsidR="007478B7">
          <w:headerReference w:type="default" r:id="rId6"/>
          <w:footerReference w:type="default" r:id="rId7"/>
          <w:pgSz w:w="11905" w:h="16837"/>
          <w:pgMar w:top="283" w:right="283" w:bottom="283" w:left="1133" w:header="283" w:footer="283" w:gutter="0"/>
          <w:cols w:space="720"/>
        </w:sectPr>
      </w:pPr>
    </w:p>
    <w:p w:rsidR="00FE3957" w:rsidRDefault="00FE3957" w:rsidP="00387598"/>
    <w:sectPr w:rsidR="00FE3957" w:rsidSect="007478B7">
      <w:headerReference w:type="default" r:id="rId8"/>
      <w:footerReference w:type="default" r:id="rId9"/>
      <w:pgSz w:w="11905" w:h="16837"/>
      <w:pgMar w:top="283" w:right="283" w:bottom="283" w:left="1133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27D" w:rsidRDefault="00A9527D" w:rsidP="007478B7">
      <w:r>
        <w:separator/>
      </w:r>
    </w:p>
  </w:endnote>
  <w:endnote w:type="continuationSeparator" w:id="0">
    <w:p w:rsidR="00A9527D" w:rsidRDefault="00A9527D" w:rsidP="0074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8F3658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27D" w:rsidRDefault="00A9527D" w:rsidP="007478B7">
      <w:r>
        <w:separator/>
      </w:r>
    </w:p>
  </w:footnote>
  <w:footnote w:type="continuationSeparator" w:id="0">
    <w:p w:rsidR="00A9527D" w:rsidRDefault="00A9527D" w:rsidP="0074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B10242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817010">
            <w:rPr>
              <w:noProof/>
              <w:color w:val="000000"/>
              <w:sz w:val="22"/>
              <w:szCs w:val="22"/>
            </w:rPr>
            <w:t>1</w:t>
          </w:r>
          <w:r>
            <w:fldChar w:fldCharType="end"/>
          </w:r>
        </w:p>
        <w:p w:rsidR="008F3658" w:rsidRDefault="008F3658"/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8F3658">
      <w:trPr>
        <w:trHeight w:val="720"/>
      </w:trPr>
      <w:tc>
        <w:tcPr>
          <w:tcW w:w="10704" w:type="dxa"/>
        </w:tcPr>
        <w:p w:rsidR="008F3658" w:rsidRDefault="00B10242">
          <w:pPr>
            <w:jc w:val="center"/>
          </w:pPr>
          <w:r>
            <w:fldChar w:fldCharType="begin"/>
          </w:r>
          <w:r w:rsidR="008F3658">
            <w:rPr>
              <w:color w:val="000000"/>
              <w:sz w:val="22"/>
              <w:szCs w:val="22"/>
            </w:rPr>
            <w:instrText>PAGE</w:instrText>
          </w:r>
          <w:r>
            <w:fldChar w:fldCharType="separate"/>
          </w:r>
          <w:r w:rsidR="00817010">
            <w:rPr>
              <w:noProof/>
              <w:color w:val="000000"/>
              <w:sz w:val="22"/>
              <w:szCs w:val="22"/>
            </w:rPr>
            <w:t>2</w:t>
          </w:r>
          <w:r>
            <w:fldChar w:fldCharType="end"/>
          </w:r>
        </w:p>
        <w:p w:rsidR="008F3658" w:rsidRDefault="008F3658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B7"/>
    <w:rsid w:val="00011758"/>
    <w:rsid w:val="001022D5"/>
    <w:rsid w:val="0015726F"/>
    <w:rsid w:val="00271430"/>
    <w:rsid w:val="00300301"/>
    <w:rsid w:val="003409BA"/>
    <w:rsid w:val="00387598"/>
    <w:rsid w:val="0043796C"/>
    <w:rsid w:val="00437F31"/>
    <w:rsid w:val="00477E0C"/>
    <w:rsid w:val="0049755E"/>
    <w:rsid w:val="00577272"/>
    <w:rsid w:val="005C47A3"/>
    <w:rsid w:val="005D7F25"/>
    <w:rsid w:val="00727252"/>
    <w:rsid w:val="007478B7"/>
    <w:rsid w:val="0078359A"/>
    <w:rsid w:val="00817010"/>
    <w:rsid w:val="00873C3C"/>
    <w:rsid w:val="0088420B"/>
    <w:rsid w:val="008F3658"/>
    <w:rsid w:val="00A9527D"/>
    <w:rsid w:val="00AE2230"/>
    <w:rsid w:val="00B10242"/>
    <w:rsid w:val="00B62404"/>
    <w:rsid w:val="00C07C0F"/>
    <w:rsid w:val="00D14572"/>
    <w:rsid w:val="00E152B8"/>
    <w:rsid w:val="00EA415F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B62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478B7"/>
    <w:rPr>
      <w:color w:val="0000FF"/>
      <w:u w:val="single"/>
    </w:rPr>
  </w:style>
  <w:style w:type="paragraph" w:styleId="a4">
    <w:name w:val="header"/>
    <w:basedOn w:val="a"/>
    <w:link w:val="a5"/>
    <w:rsid w:val="003875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7598"/>
  </w:style>
  <w:style w:type="paragraph" w:styleId="a6">
    <w:name w:val="footer"/>
    <w:basedOn w:val="a"/>
    <w:link w:val="a7"/>
    <w:rsid w:val="003875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7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4</cp:revision>
  <cp:lastPrinted>2020-12-28T09:34:00Z</cp:lastPrinted>
  <dcterms:created xsi:type="dcterms:W3CDTF">2020-12-28T09:14:00Z</dcterms:created>
  <dcterms:modified xsi:type="dcterms:W3CDTF">2020-12-28T09:35:00Z</dcterms:modified>
</cp:coreProperties>
</file>